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депутатской деятельности за первый год работы шестого созыва </w:t>
      </w:r>
      <w:r w:rsidRPr="0053550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сентябрь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F1B1B">
        <w:rPr>
          <w:rFonts w:ascii="Times New Roman" w:hAnsi="Times New Roman" w:cs="Times New Roman"/>
          <w:b/>
          <w:sz w:val="32"/>
          <w:szCs w:val="32"/>
        </w:rPr>
        <w:t>9</w:t>
      </w:r>
      <w:r w:rsidRPr="0053550C">
        <w:rPr>
          <w:rFonts w:ascii="Times New Roman" w:hAnsi="Times New Roman" w:cs="Times New Roman"/>
          <w:b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0F1B1B">
        <w:rPr>
          <w:rFonts w:ascii="Times New Roman" w:hAnsi="Times New Roman" w:cs="Times New Roman"/>
          <w:b/>
          <w:sz w:val="32"/>
          <w:szCs w:val="32"/>
        </w:rPr>
        <w:t>октябрь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550C">
        <w:rPr>
          <w:rFonts w:ascii="Times New Roman" w:hAnsi="Times New Roman" w:cs="Times New Roman"/>
          <w:b/>
          <w:sz w:val="32"/>
          <w:szCs w:val="32"/>
        </w:rPr>
        <w:t>20</w:t>
      </w:r>
      <w:r w:rsidR="000F1B1B">
        <w:rPr>
          <w:rFonts w:ascii="Times New Roman" w:hAnsi="Times New Roman" w:cs="Times New Roman"/>
          <w:b/>
          <w:sz w:val="32"/>
          <w:szCs w:val="32"/>
        </w:rPr>
        <w:t>20</w:t>
      </w:r>
      <w:r w:rsidRPr="0053550C">
        <w:rPr>
          <w:rFonts w:ascii="Times New Roman" w:hAnsi="Times New Roman" w:cs="Times New Roman"/>
          <w:b/>
          <w:sz w:val="32"/>
          <w:szCs w:val="32"/>
        </w:rPr>
        <w:t>г.)</w:t>
      </w:r>
    </w:p>
    <w:p w:rsidR="005E1DA9" w:rsidRPr="0053550C" w:rsidRDefault="005E1DA9" w:rsidP="005E1D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0C">
        <w:rPr>
          <w:rFonts w:ascii="Times New Roman" w:hAnsi="Times New Roman" w:cs="Times New Roman"/>
          <w:b/>
          <w:sz w:val="32"/>
          <w:szCs w:val="32"/>
        </w:rPr>
        <w:t>Депутата Сов</w:t>
      </w:r>
      <w:r>
        <w:rPr>
          <w:rFonts w:ascii="Times New Roman" w:hAnsi="Times New Roman" w:cs="Times New Roman"/>
          <w:b/>
          <w:sz w:val="32"/>
          <w:szCs w:val="32"/>
        </w:rPr>
        <w:t xml:space="preserve">ета народных депутатов КГО </w:t>
      </w:r>
      <w:r w:rsidR="005F65EC">
        <w:rPr>
          <w:rFonts w:ascii="Times New Roman" w:hAnsi="Times New Roman" w:cs="Times New Roman"/>
          <w:b/>
          <w:sz w:val="32"/>
          <w:szCs w:val="32"/>
        </w:rPr>
        <w:t>Коврига В.Ф</w:t>
      </w:r>
      <w:r w:rsidR="008C5B5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1DA9" w:rsidRDefault="005E1DA9" w:rsidP="005E1DA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1DA9" w:rsidRPr="0053550C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324"/>
        <w:gridCol w:w="769"/>
        <w:gridCol w:w="927"/>
        <w:gridCol w:w="1270"/>
        <w:gridCol w:w="1864"/>
        <w:gridCol w:w="1512"/>
        <w:gridCol w:w="1161"/>
        <w:gridCol w:w="1350"/>
        <w:gridCol w:w="1524"/>
        <w:gridCol w:w="1379"/>
        <w:gridCol w:w="949"/>
        <w:gridCol w:w="1585"/>
      </w:tblGrid>
      <w:tr w:rsidR="005E1DA9" w:rsidRPr="0053550C" w:rsidTr="00BB039D">
        <w:trPr>
          <w:trHeight w:val="322"/>
        </w:trPr>
        <w:tc>
          <w:tcPr>
            <w:tcW w:w="1324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обратившихся</w:t>
            </w:r>
          </w:p>
        </w:tc>
        <w:tc>
          <w:tcPr>
            <w:tcW w:w="10377" w:type="dxa"/>
            <w:gridSpan w:val="8"/>
            <w:tcBorders>
              <w:bottom w:val="single" w:sz="4" w:space="0" w:color="auto"/>
            </w:tcBorders>
          </w:tcPr>
          <w:p w:rsidR="005E1DA9" w:rsidRPr="00A855F8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Сфера вопроса</w:t>
            </w:r>
          </w:p>
        </w:tc>
        <w:tc>
          <w:tcPr>
            <w:tcW w:w="137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949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585" w:type="dxa"/>
            <w:vMerge w:val="restart"/>
          </w:tcPr>
          <w:p w:rsidR="005E1DA9" w:rsidRPr="00A855F8" w:rsidRDefault="005E1DA9" w:rsidP="00A0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5F8">
              <w:rPr>
                <w:rFonts w:ascii="Times New Roman" w:hAnsi="Times New Roman" w:cs="Times New Roman"/>
                <w:b/>
                <w:sz w:val="24"/>
                <w:szCs w:val="24"/>
              </w:rPr>
              <w:t>Перенесены сроки удовлетворения (дата)</w:t>
            </w:r>
          </w:p>
        </w:tc>
      </w:tr>
      <w:tr w:rsidR="005E1DA9" w:rsidRPr="0053550C" w:rsidTr="00BB039D">
        <w:trPr>
          <w:trHeight w:val="949"/>
        </w:trPr>
        <w:tc>
          <w:tcPr>
            <w:tcW w:w="1324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ЖКХ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Благо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устройство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Пенсия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5E1DA9" w:rsidRPr="0053550C" w:rsidRDefault="008C5B55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дравоохранение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бразование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Мате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риальная помощь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5E1DA9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Снос домов/по</w:t>
            </w:r>
          </w:p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550C">
              <w:rPr>
                <w:rFonts w:ascii="Times New Roman" w:hAnsi="Times New Roman" w:cs="Times New Roman"/>
                <w:b/>
                <w:sz w:val="26"/>
                <w:szCs w:val="26"/>
              </w:rPr>
              <w:t>лучение жилья</w:t>
            </w:r>
          </w:p>
        </w:tc>
        <w:tc>
          <w:tcPr>
            <w:tcW w:w="137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5E1DA9" w:rsidRPr="0053550C" w:rsidRDefault="005E1DA9" w:rsidP="00A015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E1DA9" w:rsidRPr="0053550C" w:rsidTr="00BB039D">
        <w:tc>
          <w:tcPr>
            <w:tcW w:w="1324" w:type="dxa"/>
            <w:vAlign w:val="center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A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1DA9" w:rsidRPr="0053550C" w:rsidRDefault="005E1DA9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7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0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4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12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24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9" w:type="dxa"/>
            <w:vAlign w:val="center"/>
          </w:tcPr>
          <w:p w:rsidR="005E1DA9" w:rsidRPr="0053550C" w:rsidRDefault="005F65EC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9" w:type="dxa"/>
            <w:vAlign w:val="center"/>
          </w:tcPr>
          <w:p w:rsidR="005E1DA9" w:rsidRPr="0053550C" w:rsidRDefault="005F65EC" w:rsidP="001D4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85" w:type="dxa"/>
            <w:vAlign w:val="center"/>
          </w:tcPr>
          <w:p w:rsidR="005E1DA9" w:rsidRPr="0053550C" w:rsidRDefault="008C5B55" w:rsidP="00A01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1DA9">
              <w:rPr>
                <w:rFonts w:ascii="Times New Roman" w:hAnsi="Times New Roman" w:cs="Times New Roman"/>
                <w:sz w:val="26"/>
                <w:szCs w:val="26"/>
              </w:rPr>
              <w:t xml:space="preserve"> в стадии решения</w:t>
            </w:r>
          </w:p>
        </w:tc>
      </w:tr>
      <w:tr w:rsidR="00BB039D" w:rsidRPr="0053550C" w:rsidTr="00BB039D">
        <w:tc>
          <w:tcPr>
            <w:tcW w:w="15614" w:type="dxa"/>
            <w:gridSpan w:val="12"/>
            <w:vAlign w:val="center"/>
          </w:tcPr>
          <w:p w:rsidR="00BB039D" w:rsidRPr="00BB039D" w:rsidRDefault="00BB039D" w:rsidP="00BB03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 также</w:t>
            </w:r>
            <w:r w:rsidRPr="00BB03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телефонные обращения и посредством электронной почты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коронавирусных ограничений</w:t>
            </w:r>
          </w:p>
        </w:tc>
      </w:tr>
      <w:tr w:rsidR="00BB039D" w:rsidRPr="0053550C" w:rsidTr="00BB039D">
        <w:tc>
          <w:tcPr>
            <w:tcW w:w="1324" w:type="dxa"/>
            <w:vAlign w:val="center"/>
          </w:tcPr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Default="005F65EC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BB039D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vAlign w:val="center"/>
          </w:tcPr>
          <w:p w:rsidR="00BB039D" w:rsidRPr="0053550C" w:rsidRDefault="005F65EC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27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BB039D" w:rsidRPr="0053550C" w:rsidRDefault="005F65EC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64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512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1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BB039D" w:rsidRPr="0053550C" w:rsidRDefault="00B63DD6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4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7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9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85" w:type="dxa"/>
            <w:vAlign w:val="center"/>
          </w:tcPr>
          <w:p w:rsidR="00BB039D" w:rsidRPr="0053550C" w:rsidRDefault="00BB039D" w:rsidP="00E45A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разъяснены</w:t>
            </w:r>
          </w:p>
        </w:tc>
      </w:tr>
    </w:tbl>
    <w:p w:rsidR="005E1DA9" w:rsidRPr="0053550C" w:rsidRDefault="005E1DA9" w:rsidP="005E1DA9">
      <w:pPr>
        <w:rPr>
          <w:rFonts w:ascii="Times New Roman" w:hAnsi="Times New Roman" w:cs="Times New Roman"/>
          <w:sz w:val="26"/>
          <w:szCs w:val="26"/>
        </w:rPr>
      </w:pPr>
    </w:p>
    <w:p w:rsidR="005E1DA9" w:rsidRDefault="005E1DA9" w:rsidP="005E1D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550C">
        <w:rPr>
          <w:rFonts w:ascii="Times New Roman" w:hAnsi="Times New Roman" w:cs="Times New Roman"/>
          <w:b/>
          <w:sz w:val="28"/>
          <w:szCs w:val="28"/>
        </w:rPr>
        <w:t>Общественно-политическая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442"/>
        <w:gridCol w:w="3148"/>
        <w:gridCol w:w="2567"/>
        <w:gridCol w:w="3165"/>
        <w:gridCol w:w="2340"/>
      </w:tblGrid>
      <w:tr w:rsidR="005E1DA9" w:rsidTr="005F65EC">
        <w:tc>
          <w:tcPr>
            <w:tcW w:w="898" w:type="dxa"/>
          </w:tcPr>
          <w:p w:rsidR="005E1DA9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42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мероприятиях (кол-во)</w:t>
            </w:r>
          </w:p>
        </w:tc>
        <w:tc>
          <w:tcPr>
            <w:tcW w:w="3148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Встречи с населением (кол-во встреч/кол-во человек/обсуждаемые вопросы)</w:t>
            </w:r>
          </w:p>
        </w:tc>
        <w:tc>
          <w:tcPr>
            <w:tcW w:w="2567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Помощь городу, людям из собственных средств (вид помощи/сумма)</w:t>
            </w:r>
          </w:p>
        </w:tc>
        <w:tc>
          <w:tcPr>
            <w:tcW w:w="316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социально-значимых мероприятий (наименование)</w:t>
            </w:r>
          </w:p>
        </w:tc>
        <w:tc>
          <w:tcPr>
            <w:tcW w:w="2340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5E1DA9" w:rsidTr="005F65EC">
        <w:tc>
          <w:tcPr>
            <w:tcW w:w="898" w:type="dxa"/>
          </w:tcPr>
          <w:p w:rsidR="0047118F" w:rsidRDefault="005E1DA9" w:rsidP="00A015F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7118F" w:rsidRP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8F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47118F" w:rsidRDefault="0047118F" w:rsidP="00471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DA9" w:rsidRDefault="0047118F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F71736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5EC" w:rsidRPr="0047118F" w:rsidRDefault="005F65EC" w:rsidP="00471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8C5B55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парламентаризма</w:t>
            </w:r>
          </w:p>
          <w:p w:rsidR="001D4AB4" w:rsidRDefault="001D4AB4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мемориальных досок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47118F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4AB4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  <w:r w:rsidR="0047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039D" w:rsidRDefault="005F65EC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памятника</w:t>
            </w:r>
            <w:r w:rsidR="00BB0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039D" w:rsidRDefault="00BB039D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приемы,</w:t>
            </w:r>
          </w:p>
          <w:p w:rsidR="00BB039D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и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разведки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Юнармейцев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борьбе,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шахматном турнире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«Кузбасс-Фронту»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Митинг Дню Победы, Бессмертный полк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Пограничника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Автокросс ко Дню России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ко Дню ВМФ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ВДВ, </w:t>
            </w:r>
          </w:p>
          <w:p w:rsidR="005F65EC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«Огонек»</w:t>
            </w:r>
          </w:p>
          <w:p w:rsidR="005F65EC" w:rsidRDefault="00F71736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Призывника</w:t>
            </w:r>
          </w:p>
          <w:p w:rsidR="005F65EC" w:rsidRPr="00A855F8" w:rsidRDefault="005F65EC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E1DA9" w:rsidRPr="00A855F8" w:rsidRDefault="00F71736" w:rsidP="000F1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67" w:type="dxa"/>
          </w:tcPr>
          <w:p w:rsidR="005E1DA9" w:rsidRDefault="00F71736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путевок в детский оздоровительный лагерь – 18 000 руб.,</w:t>
            </w:r>
          </w:p>
          <w:p w:rsidR="00F71736" w:rsidRPr="00A855F8" w:rsidRDefault="00F71736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малообеспеченным многодетным семьям – 12 000 руб.</w:t>
            </w:r>
          </w:p>
        </w:tc>
        <w:tc>
          <w:tcPr>
            <w:tcW w:w="3165" w:type="dxa"/>
          </w:tcPr>
          <w:p w:rsidR="005E1DA9" w:rsidRDefault="005E1DA9" w:rsidP="00A0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5F8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 w:rsidR="00B05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B55" w:rsidRDefault="00B05CD1" w:rsidP="008C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правовом просвещени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5B5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относительно работы регионального оператора на территории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AB4" w:rsidRDefault="00B05CD1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памятных мероприятий, посвященных 20-летию подвига десантников;</w:t>
            </w:r>
          </w:p>
          <w:p w:rsidR="00B05CD1" w:rsidRDefault="00B05CD1" w:rsidP="00B05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знаний, Дня Российской Гвардии, Дня солидарности в борьбе с терроризмом, Дня танкистов, Международного дня пожилого человека, Дня военного связиста, Дня народного единства, 100-летие со дня рождения М.Т. Калашникова, Дня ракетных войск и артиллерии, День Матери, Дня неизвестного солдата, Дня Героев Отчества, Дня Конституции, 77-я годовщина образования Кемеровской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76-летие полного снятия блокады Ленинграда, Дня памяти о россиянах, исполнявших долг за пределами отечества, Дня защитника отечества, Международного женского дня, дня Космонавтики, Дня памяти погибших в радиационных авариях и катастрофах, Георгиевский парад, 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детей, День России, День памяти и скорби, День ВМФ и ВДВ, День Государственного флага.</w:t>
            </w:r>
          </w:p>
          <w:p w:rsidR="00B05CD1" w:rsidRPr="00A855F8" w:rsidRDefault="00B05CD1" w:rsidP="001D4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4AB4" w:rsidRPr="0090671B" w:rsidRDefault="001D4AB4" w:rsidP="00F71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F71736">
              <w:rPr>
                <w:rFonts w:ascii="Times New Roman" w:hAnsi="Times New Roman" w:cs="Times New Roman"/>
                <w:sz w:val="28"/>
                <w:szCs w:val="28"/>
              </w:rPr>
              <w:t>Медали, Благодарности, Грамоты</w:t>
            </w:r>
          </w:p>
        </w:tc>
      </w:tr>
    </w:tbl>
    <w:p w:rsidR="00BC20EC" w:rsidRDefault="00BC20EC"/>
    <w:sectPr w:rsidR="00BC20EC" w:rsidSect="005E1D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F1B1B"/>
    <w:rsid w:val="001D4AB4"/>
    <w:rsid w:val="0047118F"/>
    <w:rsid w:val="005E1DA9"/>
    <w:rsid w:val="005F65EC"/>
    <w:rsid w:val="008C5B55"/>
    <w:rsid w:val="0090671B"/>
    <w:rsid w:val="00B05CD1"/>
    <w:rsid w:val="00B63DD6"/>
    <w:rsid w:val="00BB039D"/>
    <w:rsid w:val="00BC20EC"/>
    <w:rsid w:val="00F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E6A5-2FF5-408D-BEA0-0F30B350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3759-5678-44C2-B999-87BEFF2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</cp:revision>
  <dcterms:created xsi:type="dcterms:W3CDTF">2020-11-09T11:35:00Z</dcterms:created>
  <dcterms:modified xsi:type="dcterms:W3CDTF">2020-11-09T11:35:00Z</dcterms:modified>
</cp:coreProperties>
</file>